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0D55EF" w:rsidRDefault="00001043" w:rsidP="00001043">
      <w:pPr>
        <w:spacing w:after="0"/>
        <w:jc w:val="center"/>
        <w:rPr>
          <w:b/>
          <w:i/>
          <w:sz w:val="20"/>
        </w:rPr>
      </w:pPr>
      <w:r w:rsidRPr="000D55EF">
        <w:rPr>
          <w:b/>
          <w:i/>
          <w:sz w:val="20"/>
        </w:rPr>
        <w:t>Huck Finn</w:t>
      </w:r>
    </w:p>
    <w:p w:rsidR="00001043" w:rsidRPr="000D55EF" w:rsidRDefault="00001043" w:rsidP="00001043">
      <w:pPr>
        <w:spacing w:after="0"/>
        <w:jc w:val="center"/>
        <w:rPr>
          <w:b/>
          <w:sz w:val="20"/>
        </w:rPr>
      </w:pPr>
      <w:r w:rsidRPr="000D55EF">
        <w:rPr>
          <w:b/>
          <w:sz w:val="20"/>
        </w:rPr>
        <w:t>Character and Symbol Analysis</w:t>
      </w:r>
    </w:p>
    <w:p w:rsidR="00001043" w:rsidRPr="000D55EF" w:rsidRDefault="00001043" w:rsidP="00001043">
      <w:pPr>
        <w:spacing w:after="0"/>
        <w:jc w:val="center"/>
        <w:rPr>
          <w:b/>
          <w:sz w:val="20"/>
        </w:rPr>
      </w:pPr>
    </w:p>
    <w:p w:rsidR="00001043" w:rsidRPr="000D55EF" w:rsidRDefault="00001043" w:rsidP="00001043">
      <w:pPr>
        <w:spacing w:after="0"/>
        <w:jc w:val="both"/>
        <w:rPr>
          <w:sz w:val="20"/>
        </w:rPr>
      </w:pPr>
      <w:r w:rsidRPr="000D55EF">
        <w:rPr>
          <w:sz w:val="20"/>
        </w:rPr>
        <w:t xml:space="preserve">Below is a list of important characters / symbols from the novel </w:t>
      </w:r>
      <w:r w:rsidRPr="000D55EF">
        <w:rPr>
          <w:i/>
          <w:sz w:val="20"/>
        </w:rPr>
        <w:t xml:space="preserve">Huck Finn </w:t>
      </w:r>
      <w:r w:rsidRPr="000D55EF">
        <w:rPr>
          <w:sz w:val="20"/>
        </w:rPr>
        <w:t>(this is the two lists that will be located in the front cover of your copy of the book).  Identify and define the importance of these characters</w:t>
      </w:r>
      <w:r w:rsidR="005A2D83" w:rsidRPr="000D55EF">
        <w:rPr>
          <w:sz w:val="20"/>
        </w:rPr>
        <w:t xml:space="preserve"> and symbols</w:t>
      </w:r>
      <w:r w:rsidRPr="000D55EF">
        <w:rPr>
          <w:sz w:val="20"/>
        </w:rPr>
        <w:t xml:space="preserve"> in context of the larger story.</w:t>
      </w:r>
    </w:p>
    <w:p w:rsidR="005A2D83" w:rsidRPr="000D55EF" w:rsidRDefault="005A2D83" w:rsidP="00001043">
      <w:pPr>
        <w:spacing w:after="0"/>
        <w:jc w:val="both"/>
        <w:rPr>
          <w:sz w:val="20"/>
        </w:rPr>
      </w:pPr>
    </w:p>
    <w:tbl>
      <w:tblPr>
        <w:tblStyle w:val="TableGrid"/>
        <w:tblW w:w="0" w:type="auto"/>
        <w:jc w:val="center"/>
        <w:tblLook w:val="04A0"/>
      </w:tblPr>
      <w:tblGrid>
        <w:gridCol w:w="3369"/>
        <w:gridCol w:w="3333"/>
        <w:gridCol w:w="2874"/>
      </w:tblGrid>
      <w:tr w:rsidR="00F67CEB" w:rsidRPr="000D55EF" w:rsidTr="00004FEE">
        <w:trPr>
          <w:jc w:val="center"/>
        </w:trPr>
        <w:tc>
          <w:tcPr>
            <w:tcW w:w="3369" w:type="dxa"/>
          </w:tcPr>
          <w:p w:rsidR="00F67CEB" w:rsidRPr="000D55EF" w:rsidRDefault="00F67CEB" w:rsidP="005A2D83">
            <w:pPr>
              <w:jc w:val="center"/>
              <w:rPr>
                <w:i/>
                <w:sz w:val="20"/>
              </w:rPr>
            </w:pPr>
            <w:r w:rsidRPr="000D55EF">
              <w:rPr>
                <w:i/>
                <w:sz w:val="20"/>
              </w:rPr>
              <w:t>Characters</w:t>
            </w:r>
          </w:p>
        </w:tc>
        <w:tc>
          <w:tcPr>
            <w:tcW w:w="3333" w:type="dxa"/>
          </w:tcPr>
          <w:p w:rsidR="00F67CEB" w:rsidRPr="000D55EF" w:rsidRDefault="00F67CEB" w:rsidP="005A2D83">
            <w:pPr>
              <w:jc w:val="center"/>
              <w:rPr>
                <w:i/>
                <w:sz w:val="20"/>
              </w:rPr>
            </w:pPr>
            <w:r w:rsidRPr="000D55EF">
              <w:rPr>
                <w:i/>
                <w:sz w:val="20"/>
              </w:rPr>
              <w:t>Symbols / “Stuff”</w:t>
            </w:r>
          </w:p>
        </w:tc>
        <w:tc>
          <w:tcPr>
            <w:tcW w:w="2874" w:type="dxa"/>
          </w:tcPr>
          <w:p w:rsidR="00F67CEB" w:rsidRPr="000D55EF" w:rsidRDefault="00F67CEB" w:rsidP="005A2D83">
            <w:pPr>
              <w:jc w:val="center"/>
              <w:rPr>
                <w:i/>
                <w:sz w:val="20"/>
              </w:rPr>
            </w:pPr>
            <w:r w:rsidRPr="000D55EF">
              <w:rPr>
                <w:i/>
                <w:sz w:val="20"/>
              </w:rPr>
              <w:t>Major Themes /Topics</w:t>
            </w:r>
          </w:p>
        </w:tc>
      </w:tr>
      <w:tr w:rsidR="00F67CEB" w:rsidRPr="000D55EF" w:rsidTr="00004FEE">
        <w:trPr>
          <w:trHeight w:val="2276"/>
          <w:jc w:val="center"/>
        </w:trPr>
        <w:tc>
          <w:tcPr>
            <w:tcW w:w="3369" w:type="dxa"/>
          </w:tcPr>
          <w:p w:rsidR="00F67CEB" w:rsidRPr="000D55EF" w:rsidRDefault="00F67CEB" w:rsidP="00001043">
            <w:pPr>
              <w:jc w:val="both"/>
              <w:rPr>
                <w:sz w:val="20"/>
              </w:rPr>
            </w:pPr>
          </w:p>
          <w:p w:rsidR="00F67CEB" w:rsidRPr="000D55EF" w:rsidRDefault="00F67CEB" w:rsidP="00001043">
            <w:pPr>
              <w:jc w:val="both"/>
              <w:rPr>
                <w:sz w:val="20"/>
              </w:rPr>
            </w:pPr>
            <w:r w:rsidRPr="000D55EF">
              <w:rPr>
                <w:sz w:val="20"/>
              </w:rPr>
              <w:t>Huck Finn</w:t>
            </w:r>
          </w:p>
          <w:p w:rsidR="00F67CEB" w:rsidRPr="000D55EF" w:rsidRDefault="00F67CEB" w:rsidP="00001043">
            <w:pPr>
              <w:jc w:val="both"/>
              <w:rPr>
                <w:sz w:val="20"/>
              </w:rPr>
            </w:pPr>
            <w:r w:rsidRPr="000D55EF">
              <w:rPr>
                <w:sz w:val="20"/>
              </w:rPr>
              <w:t>The Widow Douglass</w:t>
            </w:r>
          </w:p>
          <w:p w:rsidR="00F67CEB" w:rsidRPr="000D55EF" w:rsidRDefault="00F67CEB" w:rsidP="00001043">
            <w:pPr>
              <w:jc w:val="both"/>
              <w:rPr>
                <w:sz w:val="20"/>
              </w:rPr>
            </w:pPr>
            <w:r w:rsidRPr="000D55EF">
              <w:rPr>
                <w:sz w:val="20"/>
              </w:rPr>
              <w:t>Jim</w:t>
            </w:r>
          </w:p>
          <w:p w:rsidR="00F67CEB" w:rsidRPr="000D55EF" w:rsidRDefault="00F67CEB" w:rsidP="00001043">
            <w:pPr>
              <w:jc w:val="both"/>
              <w:rPr>
                <w:sz w:val="20"/>
              </w:rPr>
            </w:pPr>
            <w:r w:rsidRPr="000D55EF">
              <w:rPr>
                <w:sz w:val="20"/>
              </w:rPr>
              <w:t>Pap</w:t>
            </w:r>
          </w:p>
          <w:p w:rsidR="00F67CEB" w:rsidRPr="000D55EF" w:rsidRDefault="00F67CEB" w:rsidP="00001043">
            <w:pPr>
              <w:jc w:val="both"/>
              <w:rPr>
                <w:sz w:val="20"/>
              </w:rPr>
            </w:pPr>
            <w:r w:rsidRPr="000D55EF">
              <w:rPr>
                <w:sz w:val="20"/>
              </w:rPr>
              <w:t>Tom Sawyer</w:t>
            </w:r>
          </w:p>
          <w:p w:rsidR="00F67CEB" w:rsidRPr="000D55EF" w:rsidRDefault="00F67CEB" w:rsidP="00001043">
            <w:pPr>
              <w:jc w:val="both"/>
              <w:rPr>
                <w:sz w:val="20"/>
              </w:rPr>
            </w:pPr>
            <w:r w:rsidRPr="000D55EF">
              <w:rPr>
                <w:sz w:val="20"/>
              </w:rPr>
              <w:t>The Duke / Dauphin</w:t>
            </w:r>
          </w:p>
          <w:p w:rsidR="00F67CEB" w:rsidRPr="000D55EF" w:rsidRDefault="00F67CEB" w:rsidP="00001043">
            <w:pPr>
              <w:jc w:val="both"/>
              <w:rPr>
                <w:sz w:val="20"/>
              </w:rPr>
            </w:pPr>
            <w:r w:rsidRPr="000D55EF">
              <w:rPr>
                <w:sz w:val="20"/>
              </w:rPr>
              <w:t>Ms. Watson</w:t>
            </w:r>
          </w:p>
          <w:p w:rsidR="00F67CEB" w:rsidRPr="000D55EF" w:rsidRDefault="00F67CEB" w:rsidP="00001043">
            <w:pPr>
              <w:jc w:val="both"/>
              <w:rPr>
                <w:sz w:val="20"/>
              </w:rPr>
            </w:pPr>
            <w:proofErr w:type="spellStart"/>
            <w:r w:rsidRPr="000D55EF">
              <w:rPr>
                <w:sz w:val="20"/>
              </w:rPr>
              <w:t>Sheperdsons</w:t>
            </w:r>
            <w:proofErr w:type="spellEnd"/>
            <w:r w:rsidRPr="000D55EF">
              <w:rPr>
                <w:sz w:val="20"/>
              </w:rPr>
              <w:t xml:space="preserve"> / </w:t>
            </w:r>
            <w:proofErr w:type="spellStart"/>
            <w:r w:rsidRPr="000D55EF">
              <w:rPr>
                <w:sz w:val="20"/>
              </w:rPr>
              <w:t>Grangerfords</w:t>
            </w:r>
            <w:proofErr w:type="spellEnd"/>
          </w:p>
          <w:p w:rsidR="00F67CEB" w:rsidRPr="000D55EF" w:rsidRDefault="00F67CEB" w:rsidP="00001043">
            <w:pPr>
              <w:jc w:val="both"/>
              <w:rPr>
                <w:sz w:val="20"/>
              </w:rPr>
            </w:pPr>
            <w:r w:rsidRPr="000D55EF">
              <w:rPr>
                <w:sz w:val="20"/>
              </w:rPr>
              <w:t>The Wilkes Family</w:t>
            </w:r>
          </w:p>
          <w:p w:rsidR="00F67CEB" w:rsidRPr="000D55EF" w:rsidRDefault="00F67CEB" w:rsidP="00001043">
            <w:pPr>
              <w:jc w:val="both"/>
              <w:rPr>
                <w:sz w:val="20"/>
              </w:rPr>
            </w:pPr>
          </w:p>
        </w:tc>
        <w:tc>
          <w:tcPr>
            <w:tcW w:w="3333" w:type="dxa"/>
          </w:tcPr>
          <w:p w:rsidR="00F67CEB" w:rsidRPr="000D55EF" w:rsidRDefault="00F67CEB" w:rsidP="00001043">
            <w:pPr>
              <w:jc w:val="both"/>
              <w:rPr>
                <w:sz w:val="20"/>
              </w:rPr>
            </w:pPr>
          </w:p>
          <w:p w:rsidR="00F67CEB" w:rsidRPr="000D55EF" w:rsidRDefault="00F67CEB" w:rsidP="00001043">
            <w:pPr>
              <w:jc w:val="both"/>
              <w:rPr>
                <w:sz w:val="20"/>
              </w:rPr>
            </w:pPr>
            <w:r w:rsidRPr="000D55EF">
              <w:rPr>
                <w:sz w:val="20"/>
              </w:rPr>
              <w:t>The Mississippi River</w:t>
            </w:r>
          </w:p>
          <w:p w:rsidR="00F67CEB" w:rsidRPr="000D55EF" w:rsidRDefault="00F67CEB" w:rsidP="00001043">
            <w:pPr>
              <w:jc w:val="both"/>
              <w:rPr>
                <w:sz w:val="20"/>
              </w:rPr>
            </w:pPr>
            <w:r w:rsidRPr="000D55EF">
              <w:rPr>
                <w:sz w:val="20"/>
              </w:rPr>
              <w:t>The River Boat (the steam boat)</w:t>
            </w:r>
          </w:p>
          <w:p w:rsidR="00F67CEB" w:rsidRPr="000D55EF" w:rsidRDefault="00F67CEB" w:rsidP="00001043">
            <w:pPr>
              <w:jc w:val="both"/>
              <w:rPr>
                <w:sz w:val="20"/>
              </w:rPr>
            </w:pPr>
            <w:r w:rsidRPr="000D55EF">
              <w:rPr>
                <w:sz w:val="20"/>
              </w:rPr>
              <w:t xml:space="preserve">The </w:t>
            </w:r>
            <w:proofErr w:type="spellStart"/>
            <w:r w:rsidRPr="000D55EF">
              <w:rPr>
                <w:sz w:val="20"/>
              </w:rPr>
              <w:t>Grangerford</w:t>
            </w:r>
            <w:proofErr w:type="spellEnd"/>
            <w:r w:rsidRPr="000D55EF">
              <w:rPr>
                <w:sz w:val="20"/>
              </w:rPr>
              <w:t xml:space="preserve"> House </w:t>
            </w:r>
          </w:p>
        </w:tc>
        <w:tc>
          <w:tcPr>
            <w:tcW w:w="2874" w:type="dxa"/>
          </w:tcPr>
          <w:p w:rsidR="00F67CEB" w:rsidRPr="000D55EF" w:rsidRDefault="00F67CEB" w:rsidP="00001043">
            <w:pPr>
              <w:jc w:val="both"/>
              <w:rPr>
                <w:sz w:val="20"/>
              </w:rPr>
            </w:pPr>
          </w:p>
          <w:p w:rsidR="00F67CEB" w:rsidRPr="000D55EF" w:rsidRDefault="00F67CEB" w:rsidP="00001043">
            <w:pPr>
              <w:jc w:val="both"/>
              <w:rPr>
                <w:sz w:val="20"/>
              </w:rPr>
            </w:pPr>
            <w:r w:rsidRPr="000D55EF">
              <w:rPr>
                <w:sz w:val="20"/>
              </w:rPr>
              <w:t>Racism / Slavery</w:t>
            </w:r>
          </w:p>
          <w:p w:rsidR="00F67CEB" w:rsidRPr="000D55EF" w:rsidRDefault="00F67CEB" w:rsidP="00001043">
            <w:pPr>
              <w:jc w:val="both"/>
              <w:rPr>
                <w:sz w:val="20"/>
              </w:rPr>
            </w:pPr>
            <w:r w:rsidRPr="000D55EF">
              <w:rPr>
                <w:sz w:val="20"/>
              </w:rPr>
              <w:t>Childhood / Adulthood</w:t>
            </w:r>
          </w:p>
          <w:p w:rsidR="00F67CEB" w:rsidRPr="000D55EF" w:rsidRDefault="00F67CEB" w:rsidP="00001043">
            <w:pPr>
              <w:jc w:val="both"/>
              <w:rPr>
                <w:sz w:val="20"/>
              </w:rPr>
            </w:pPr>
            <w:r w:rsidRPr="000D55EF">
              <w:rPr>
                <w:sz w:val="20"/>
              </w:rPr>
              <w:t>Morality / Ethics</w:t>
            </w:r>
          </w:p>
          <w:p w:rsidR="00F67CEB" w:rsidRPr="000D55EF" w:rsidRDefault="00F67CEB" w:rsidP="00001043">
            <w:pPr>
              <w:jc w:val="both"/>
              <w:rPr>
                <w:sz w:val="20"/>
              </w:rPr>
            </w:pPr>
            <w:r w:rsidRPr="000D55EF">
              <w:rPr>
                <w:sz w:val="20"/>
              </w:rPr>
              <w:t>Rules / Order</w:t>
            </w:r>
          </w:p>
          <w:p w:rsidR="00F67CEB" w:rsidRPr="000D55EF" w:rsidRDefault="00F67CEB" w:rsidP="00001043">
            <w:pPr>
              <w:jc w:val="both"/>
              <w:rPr>
                <w:sz w:val="20"/>
              </w:rPr>
            </w:pPr>
            <w:r w:rsidRPr="000D55EF">
              <w:rPr>
                <w:sz w:val="20"/>
              </w:rPr>
              <w:t>Man vs. Nature</w:t>
            </w:r>
          </w:p>
        </w:tc>
      </w:tr>
    </w:tbl>
    <w:p w:rsidR="005A2D83" w:rsidRPr="000D55EF" w:rsidRDefault="005A2D83" w:rsidP="00001043">
      <w:pPr>
        <w:spacing w:after="0"/>
        <w:jc w:val="both"/>
        <w:rPr>
          <w:sz w:val="20"/>
        </w:rPr>
      </w:pPr>
    </w:p>
    <w:p w:rsidR="00F67CEB" w:rsidRPr="000D55EF" w:rsidRDefault="00F67CEB" w:rsidP="00001043">
      <w:pPr>
        <w:spacing w:after="0"/>
        <w:jc w:val="both"/>
        <w:rPr>
          <w:sz w:val="20"/>
        </w:rPr>
      </w:pPr>
      <w:r w:rsidRPr="000D55EF">
        <w:rPr>
          <w:sz w:val="20"/>
        </w:rPr>
        <w:t xml:space="preserve">Following are a list of important passages that relate to the overall important themes of the novel.  IN YOUR TEXT, annotate these passages (just like you did for </w:t>
      </w:r>
      <w:r w:rsidRPr="000D55EF">
        <w:rPr>
          <w:i/>
          <w:sz w:val="20"/>
        </w:rPr>
        <w:t>Beloved</w:t>
      </w:r>
      <w:r w:rsidRPr="000D55EF">
        <w:rPr>
          <w:sz w:val="20"/>
        </w:rPr>
        <w:t>).  In addition, either on this page or on separate paper, list which quotes pertain to which topics (some quotes may belong to more than one topic).</w:t>
      </w:r>
      <w:r w:rsidR="00191F9D" w:rsidRPr="000D55EF">
        <w:rPr>
          <w:sz w:val="20"/>
        </w:rPr>
        <w:t xml:space="preserve">  For the sake of space, I’ve included the page on which the quote is found, the first few words, and the last few words of the passage in question (assume everything in between will be important).</w:t>
      </w:r>
    </w:p>
    <w:p w:rsidR="00191F9D" w:rsidRPr="000D55EF" w:rsidRDefault="00191F9D" w:rsidP="00001043">
      <w:pPr>
        <w:spacing w:after="0"/>
        <w:jc w:val="both"/>
        <w:rPr>
          <w:sz w:val="20"/>
        </w:rPr>
      </w:pPr>
    </w:p>
    <w:tbl>
      <w:tblPr>
        <w:tblStyle w:val="TableGrid"/>
        <w:tblW w:w="0" w:type="auto"/>
        <w:tblLook w:val="04A0"/>
      </w:tblPr>
      <w:tblGrid>
        <w:gridCol w:w="5508"/>
        <w:gridCol w:w="5508"/>
      </w:tblGrid>
      <w:tr w:rsidR="003E6B3A" w:rsidTr="003E6B3A">
        <w:tc>
          <w:tcPr>
            <w:tcW w:w="5508" w:type="dxa"/>
          </w:tcPr>
          <w:p w:rsidR="00031020" w:rsidRDefault="00031020" w:rsidP="003E6B3A">
            <w:pPr>
              <w:jc w:val="both"/>
              <w:rPr>
                <w:sz w:val="20"/>
              </w:rPr>
            </w:pPr>
            <w:r>
              <w:rPr>
                <w:sz w:val="20"/>
              </w:rPr>
              <w:t>Pg 13 – “The Widow Douglas…free and satisfied.”</w:t>
            </w:r>
          </w:p>
          <w:p w:rsidR="00031020" w:rsidRDefault="00031020" w:rsidP="003E6B3A">
            <w:pPr>
              <w:jc w:val="both"/>
              <w:rPr>
                <w:sz w:val="20"/>
              </w:rPr>
            </w:pPr>
          </w:p>
          <w:p w:rsidR="00031020" w:rsidRDefault="00031020" w:rsidP="003E6B3A">
            <w:pPr>
              <w:jc w:val="both"/>
              <w:rPr>
                <w:sz w:val="20"/>
              </w:rPr>
            </w:pPr>
            <w:r>
              <w:rPr>
                <w:sz w:val="20"/>
              </w:rPr>
              <w:t>Pg 14 – She put me…over the victuals.”</w:t>
            </w:r>
          </w:p>
          <w:p w:rsidR="00031020" w:rsidRDefault="00031020" w:rsidP="003E6B3A">
            <w:pPr>
              <w:jc w:val="both"/>
              <w:rPr>
                <w:sz w:val="20"/>
              </w:rPr>
            </w:pPr>
          </w:p>
          <w:p w:rsidR="003E6B3A" w:rsidRDefault="003E6B3A" w:rsidP="003E6B3A">
            <w:pPr>
              <w:jc w:val="both"/>
              <w:rPr>
                <w:sz w:val="20"/>
              </w:rPr>
            </w:pPr>
            <w:r>
              <w:rPr>
                <w:sz w:val="20"/>
              </w:rPr>
              <w:t>Pg 21 – “’…we’ve GOT to…all muddled up?’”</w:t>
            </w:r>
          </w:p>
          <w:p w:rsidR="00031020" w:rsidRDefault="00031020" w:rsidP="003E6B3A">
            <w:pPr>
              <w:jc w:val="both"/>
              <w:rPr>
                <w:sz w:val="20"/>
              </w:rPr>
            </w:pPr>
          </w:p>
          <w:p w:rsidR="00031020" w:rsidRDefault="00031020" w:rsidP="003E6B3A">
            <w:pPr>
              <w:jc w:val="both"/>
              <w:rPr>
                <w:sz w:val="20"/>
              </w:rPr>
            </w:pPr>
            <w:r>
              <w:rPr>
                <w:sz w:val="20"/>
              </w:rPr>
              <w:t>Pg 27 – “At first I hated…</w:t>
            </w:r>
            <w:proofErr w:type="spellStart"/>
            <w:r>
              <w:rPr>
                <w:sz w:val="20"/>
              </w:rPr>
              <w:t>warn’t</w:t>
            </w:r>
            <w:proofErr w:type="spellEnd"/>
            <w:r>
              <w:rPr>
                <w:sz w:val="20"/>
              </w:rPr>
              <w:t xml:space="preserve"> ashamed of me.”</w:t>
            </w:r>
          </w:p>
          <w:p w:rsidR="003E6B3A" w:rsidRDefault="003E6B3A" w:rsidP="003E6B3A">
            <w:pPr>
              <w:jc w:val="both"/>
              <w:rPr>
                <w:sz w:val="20"/>
              </w:rPr>
            </w:pPr>
          </w:p>
          <w:p w:rsidR="003E6B3A" w:rsidRDefault="003E6B3A" w:rsidP="003E6B3A">
            <w:pPr>
              <w:jc w:val="both"/>
              <w:rPr>
                <w:sz w:val="20"/>
              </w:rPr>
            </w:pPr>
            <w:r w:rsidRPr="000D55EF">
              <w:rPr>
                <w:sz w:val="20"/>
              </w:rPr>
              <w:t>Pg. 39 – “’Oh yes, this i</w:t>
            </w:r>
            <w:r>
              <w:rPr>
                <w:sz w:val="20"/>
              </w:rPr>
              <w:t>s a wonderful</w:t>
            </w:r>
            <w:r w:rsidRPr="000D55EF">
              <w:rPr>
                <w:sz w:val="20"/>
              </w:rPr>
              <w:t>… shirted free nigger’”</w:t>
            </w:r>
          </w:p>
          <w:p w:rsidR="00031020" w:rsidRDefault="00031020" w:rsidP="003E6B3A">
            <w:pPr>
              <w:jc w:val="both"/>
              <w:rPr>
                <w:sz w:val="20"/>
              </w:rPr>
            </w:pPr>
          </w:p>
          <w:p w:rsidR="00031020" w:rsidRDefault="00031020" w:rsidP="003E6B3A">
            <w:pPr>
              <w:jc w:val="both"/>
              <w:rPr>
                <w:sz w:val="20"/>
              </w:rPr>
            </w:pPr>
            <w:r>
              <w:rPr>
                <w:sz w:val="20"/>
              </w:rPr>
              <w:t>Pg 51 – “And so for 3…by, I judged.”</w:t>
            </w:r>
          </w:p>
          <w:p w:rsidR="003E6B3A" w:rsidRDefault="003E6B3A" w:rsidP="003E6B3A">
            <w:pPr>
              <w:jc w:val="both"/>
              <w:rPr>
                <w:sz w:val="20"/>
              </w:rPr>
            </w:pPr>
          </w:p>
          <w:p w:rsidR="003E6B3A" w:rsidRDefault="003E6B3A" w:rsidP="003E6B3A">
            <w:pPr>
              <w:jc w:val="both"/>
              <w:rPr>
                <w:sz w:val="20"/>
              </w:rPr>
            </w:pPr>
            <w:r>
              <w:rPr>
                <w:sz w:val="20"/>
              </w:rPr>
              <w:t>Pg 55 – “’But mind, you…know all about it.’”</w:t>
            </w:r>
          </w:p>
          <w:p w:rsidR="003E6B3A" w:rsidRDefault="003E6B3A" w:rsidP="003E6B3A">
            <w:pPr>
              <w:jc w:val="both"/>
              <w:rPr>
                <w:sz w:val="20"/>
              </w:rPr>
            </w:pPr>
          </w:p>
          <w:p w:rsidR="003E6B3A" w:rsidRPr="000D55EF" w:rsidRDefault="003E6B3A" w:rsidP="003E6B3A">
            <w:pPr>
              <w:jc w:val="both"/>
              <w:rPr>
                <w:sz w:val="20"/>
              </w:rPr>
            </w:pPr>
            <w:r>
              <w:rPr>
                <w:sz w:val="20"/>
              </w:rPr>
              <w:t>Pg 85 – “Well, before long…stand it I could.”</w:t>
            </w:r>
          </w:p>
          <w:p w:rsidR="003E6B3A" w:rsidRPr="000D55EF" w:rsidRDefault="003E6B3A" w:rsidP="003E6B3A">
            <w:pPr>
              <w:jc w:val="both"/>
              <w:rPr>
                <w:sz w:val="20"/>
              </w:rPr>
            </w:pPr>
          </w:p>
          <w:p w:rsidR="003E6B3A" w:rsidRPr="000D55EF" w:rsidRDefault="003E6B3A" w:rsidP="003E6B3A">
            <w:pPr>
              <w:jc w:val="both"/>
              <w:rPr>
                <w:sz w:val="20"/>
              </w:rPr>
            </w:pPr>
            <w:r w:rsidRPr="000D55EF">
              <w:rPr>
                <w:sz w:val="20"/>
              </w:rPr>
              <w:t>Pg 89 – “</w:t>
            </w:r>
            <w:proofErr w:type="spellStart"/>
            <w:r w:rsidRPr="000D55EF">
              <w:rPr>
                <w:sz w:val="20"/>
              </w:rPr>
              <w:t>Looky</w:t>
            </w:r>
            <w:proofErr w:type="spellEnd"/>
            <w:r w:rsidRPr="000D55EF">
              <w:rPr>
                <w:sz w:val="20"/>
              </w:rPr>
              <w:t xml:space="preserve"> here, Jim, does a cat….  So I quit.”</w:t>
            </w:r>
          </w:p>
          <w:p w:rsidR="003E6B3A" w:rsidRPr="000D55EF" w:rsidRDefault="003E6B3A" w:rsidP="003E6B3A">
            <w:pPr>
              <w:jc w:val="both"/>
              <w:rPr>
                <w:sz w:val="20"/>
              </w:rPr>
            </w:pPr>
          </w:p>
          <w:p w:rsidR="003E6B3A" w:rsidRDefault="003E6B3A" w:rsidP="003E6B3A">
            <w:pPr>
              <w:jc w:val="both"/>
              <w:rPr>
                <w:sz w:val="20"/>
              </w:rPr>
            </w:pPr>
            <w:r w:rsidRPr="000D55EF">
              <w:rPr>
                <w:sz w:val="20"/>
              </w:rPr>
              <w:t>Pg 95 – “It was</w:t>
            </w:r>
            <w:r>
              <w:rPr>
                <w:sz w:val="20"/>
              </w:rPr>
              <w:t xml:space="preserve"> the leaves</w:t>
            </w:r>
            <w:r w:rsidRPr="000D55EF">
              <w:rPr>
                <w:sz w:val="20"/>
              </w:rPr>
              <w:t xml:space="preserve"> …feel that way.”</w:t>
            </w:r>
          </w:p>
          <w:p w:rsidR="003E6B3A" w:rsidRDefault="003E6B3A" w:rsidP="003E6B3A">
            <w:pPr>
              <w:jc w:val="both"/>
              <w:rPr>
                <w:sz w:val="20"/>
              </w:rPr>
            </w:pPr>
          </w:p>
          <w:p w:rsidR="003E6B3A" w:rsidRDefault="003E6B3A" w:rsidP="003E6B3A">
            <w:pPr>
              <w:jc w:val="both"/>
              <w:rPr>
                <w:sz w:val="20"/>
              </w:rPr>
            </w:pPr>
            <w:r>
              <w:rPr>
                <w:sz w:val="20"/>
              </w:rPr>
              <w:t xml:space="preserve">Pg 110 – </w:t>
            </w:r>
            <w:r w:rsidR="00031020">
              <w:rPr>
                <w:sz w:val="20"/>
              </w:rPr>
              <w:t>“</w:t>
            </w:r>
            <w:r>
              <w:rPr>
                <w:sz w:val="20"/>
              </w:rPr>
              <w:t>Well, I can tell you…what she done.”</w:t>
            </w:r>
          </w:p>
          <w:p w:rsidR="003E6B3A" w:rsidRDefault="003E6B3A" w:rsidP="003E6B3A">
            <w:pPr>
              <w:jc w:val="both"/>
              <w:rPr>
                <w:sz w:val="20"/>
              </w:rPr>
            </w:pPr>
          </w:p>
          <w:p w:rsidR="003E6B3A" w:rsidRDefault="003E6B3A" w:rsidP="003E6B3A">
            <w:pPr>
              <w:jc w:val="both"/>
              <w:rPr>
                <w:sz w:val="20"/>
              </w:rPr>
            </w:pPr>
            <w:r>
              <w:rPr>
                <w:sz w:val="20"/>
              </w:rPr>
              <w:t xml:space="preserve">Pg 111 – </w:t>
            </w:r>
            <w:r w:rsidR="00031020">
              <w:rPr>
                <w:sz w:val="20"/>
              </w:rPr>
              <w:t>“</w:t>
            </w:r>
            <w:r>
              <w:rPr>
                <w:sz w:val="20"/>
              </w:rPr>
              <w:t>I was paddling off…and I stopped.”</w:t>
            </w:r>
          </w:p>
          <w:p w:rsidR="00031020" w:rsidRDefault="00031020" w:rsidP="003E6B3A">
            <w:pPr>
              <w:jc w:val="both"/>
              <w:rPr>
                <w:sz w:val="20"/>
              </w:rPr>
            </w:pPr>
          </w:p>
          <w:p w:rsidR="00031020" w:rsidRDefault="00031020" w:rsidP="003E6B3A">
            <w:pPr>
              <w:jc w:val="both"/>
              <w:rPr>
                <w:sz w:val="20"/>
              </w:rPr>
            </w:pPr>
            <w:r>
              <w:rPr>
                <w:sz w:val="20"/>
              </w:rPr>
              <w:t>Pg 119 – When we got upstairs…before, no way.”</w:t>
            </w:r>
          </w:p>
          <w:p w:rsidR="002572B7" w:rsidRDefault="002572B7" w:rsidP="003E6B3A">
            <w:pPr>
              <w:jc w:val="both"/>
              <w:rPr>
                <w:sz w:val="20"/>
              </w:rPr>
            </w:pPr>
          </w:p>
          <w:p w:rsidR="002572B7" w:rsidRDefault="002572B7" w:rsidP="003E6B3A">
            <w:pPr>
              <w:jc w:val="both"/>
              <w:rPr>
                <w:sz w:val="20"/>
              </w:rPr>
            </w:pPr>
            <w:r>
              <w:rPr>
                <w:sz w:val="20"/>
              </w:rPr>
              <w:t>Pg 120 – “I hadn’t seen…she got tuckered out.”</w:t>
            </w:r>
          </w:p>
          <w:p w:rsidR="003E6B3A" w:rsidRDefault="003E6B3A" w:rsidP="00004FEE">
            <w:pPr>
              <w:jc w:val="both"/>
              <w:rPr>
                <w:sz w:val="20"/>
              </w:rPr>
            </w:pPr>
          </w:p>
        </w:tc>
        <w:tc>
          <w:tcPr>
            <w:tcW w:w="5508" w:type="dxa"/>
          </w:tcPr>
          <w:p w:rsidR="00004FEE" w:rsidRPr="000D55EF" w:rsidRDefault="00004FEE" w:rsidP="00004FEE">
            <w:pPr>
              <w:jc w:val="both"/>
              <w:rPr>
                <w:sz w:val="20"/>
              </w:rPr>
            </w:pPr>
            <w:r>
              <w:rPr>
                <w:sz w:val="20"/>
              </w:rPr>
              <w:t xml:space="preserve">Pg 136 – Soon as it was night…much on clothes, </w:t>
            </w:r>
            <w:proofErr w:type="spellStart"/>
            <w:r>
              <w:rPr>
                <w:sz w:val="20"/>
              </w:rPr>
              <w:t>nohow</w:t>
            </w:r>
            <w:proofErr w:type="spellEnd"/>
            <w:r>
              <w:rPr>
                <w:sz w:val="20"/>
              </w:rPr>
              <w:t>.”</w:t>
            </w:r>
          </w:p>
          <w:p w:rsidR="00004FEE" w:rsidRDefault="00004FEE" w:rsidP="00004FEE">
            <w:pPr>
              <w:jc w:val="both"/>
              <w:rPr>
                <w:sz w:val="20"/>
              </w:rPr>
            </w:pPr>
          </w:p>
          <w:p w:rsidR="00004FEE" w:rsidRPr="000D55EF" w:rsidRDefault="00004FEE" w:rsidP="00004FEE">
            <w:pPr>
              <w:jc w:val="both"/>
              <w:rPr>
                <w:sz w:val="20"/>
              </w:rPr>
            </w:pPr>
            <w:r w:rsidRPr="000D55EF">
              <w:rPr>
                <w:sz w:val="20"/>
              </w:rPr>
              <w:t>Pg 195 – “So the next day…in a week or two.”</w:t>
            </w:r>
          </w:p>
          <w:p w:rsidR="00004FEE" w:rsidRDefault="00004FEE" w:rsidP="00031020">
            <w:pPr>
              <w:jc w:val="both"/>
              <w:rPr>
                <w:sz w:val="20"/>
              </w:rPr>
            </w:pPr>
          </w:p>
          <w:p w:rsidR="002572B7" w:rsidRDefault="002572B7" w:rsidP="00031020">
            <w:pPr>
              <w:jc w:val="both"/>
              <w:rPr>
                <w:sz w:val="20"/>
              </w:rPr>
            </w:pPr>
            <w:r w:rsidRPr="000D55EF">
              <w:rPr>
                <w:sz w:val="20"/>
              </w:rPr>
              <w:t xml:space="preserve">Pg 221-2 – </w:t>
            </w:r>
            <w:r>
              <w:rPr>
                <w:sz w:val="20"/>
              </w:rPr>
              <w:t>“</w:t>
            </w:r>
            <w:r w:rsidRPr="000D55EF">
              <w:rPr>
                <w:sz w:val="20"/>
              </w:rPr>
              <w:t>Once I said to myself…</w:t>
            </w:r>
            <w:proofErr w:type="gramStart"/>
            <w:r w:rsidRPr="000D55EF">
              <w:rPr>
                <w:sz w:val="20"/>
              </w:rPr>
              <w:t>goes</w:t>
            </w:r>
            <w:proofErr w:type="gramEnd"/>
            <w:r w:rsidRPr="000D55EF">
              <w:rPr>
                <w:sz w:val="20"/>
              </w:rPr>
              <w:t xml:space="preserve"> to everlasting fire.”</w:t>
            </w:r>
          </w:p>
          <w:p w:rsidR="002572B7" w:rsidRDefault="002572B7" w:rsidP="00031020">
            <w:pPr>
              <w:jc w:val="both"/>
              <w:rPr>
                <w:sz w:val="20"/>
              </w:rPr>
            </w:pPr>
          </w:p>
          <w:p w:rsidR="008428EF" w:rsidRDefault="008428EF" w:rsidP="00031020">
            <w:pPr>
              <w:jc w:val="both"/>
              <w:rPr>
                <w:sz w:val="20"/>
              </w:rPr>
            </w:pPr>
            <w:r>
              <w:rPr>
                <w:sz w:val="20"/>
              </w:rPr>
              <w:t>Pg 222 – It made me shiver…I found that out.”</w:t>
            </w:r>
          </w:p>
          <w:p w:rsidR="008428EF" w:rsidRDefault="008428EF" w:rsidP="00031020">
            <w:pPr>
              <w:jc w:val="both"/>
              <w:rPr>
                <w:sz w:val="20"/>
              </w:rPr>
            </w:pPr>
          </w:p>
          <w:p w:rsidR="00031020" w:rsidRDefault="00031020" w:rsidP="00031020">
            <w:pPr>
              <w:jc w:val="both"/>
              <w:rPr>
                <w:sz w:val="20"/>
              </w:rPr>
            </w:pPr>
            <w:r>
              <w:rPr>
                <w:sz w:val="20"/>
              </w:rPr>
              <w:t>Pg 223 – “It was a close…and tore it up.”</w:t>
            </w:r>
          </w:p>
          <w:p w:rsidR="00031020" w:rsidRDefault="00031020" w:rsidP="00031020">
            <w:pPr>
              <w:jc w:val="both"/>
              <w:rPr>
                <w:sz w:val="20"/>
              </w:rPr>
            </w:pPr>
          </w:p>
          <w:p w:rsidR="00031020" w:rsidRPr="000D55EF" w:rsidRDefault="00031020" w:rsidP="00031020">
            <w:pPr>
              <w:jc w:val="both"/>
              <w:rPr>
                <w:sz w:val="20"/>
              </w:rPr>
            </w:pPr>
            <w:r>
              <w:rPr>
                <w:sz w:val="20"/>
              </w:rPr>
              <w:t xml:space="preserve">Pg 235 – “Well, I let go…a </w:t>
            </w:r>
            <w:r>
              <w:rPr>
                <w:i/>
                <w:sz w:val="20"/>
              </w:rPr>
              <w:t>nigger stealer</w:t>
            </w:r>
            <w:r>
              <w:rPr>
                <w:sz w:val="20"/>
              </w:rPr>
              <w:t>!”</w:t>
            </w:r>
          </w:p>
          <w:p w:rsidR="00031020" w:rsidRDefault="00031020" w:rsidP="00031020">
            <w:pPr>
              <w:jc w:val="both"/>
              <w:rPr>
                <w:sz w:val="20"/>
              </w:rPr>
            </w:pPr>
          </w:p>
          <w:p w:rsidR="00031020" w:rsidRDefault="00031020" w:rsidP="00031020">
            <w:pPr>
              <w:jc w:val="both"/>
              <w:rPr>
                <w:sz w:val="20"/>
              </w:rPr>
            </w:pPr>
            <w:r>
              <w:rPr>
                <w:sz w:val="20"/>
              </w:rPr>
              <w:t>Pg 255-6 – “So he told Jim…just as Tom said.”</w:t>
            </w:r>
          </w:p>
          <w:p w:rsidR="003E6B3A" w:rsidRDefault="003E6B3A" w:rsidP="00001043">
            <w:pPr>
              <w:jc w:val="both"/>
              <w:rPr>
                <w:sz w:val="20"/>
              </w:rPr>
            </w:pPr>
          </w:p>
          <w:p w:rsidR="002572B7" w:rsidRDefault="002572B7" w:rsidP="00001043">
            <w:pPr>
              <w:jc w:val="both"/>
              <w:rPr>
                <w:sz w:val="20"/>
              </w:rPr>
            </w:pPr>
            <w:r>
              <w:rPr>
                <w:sz w:val="20"/>
              </w:rPr>
              <w:t>Pg 295 – Tom’s most well…been there before.”</w:t>
            </w:r>
          </w:p>
        </w:tc>
      </w:tr>
    </w:tbl>
    <w:p w:rsidR="00F67CEB" w:rsidRPr="000D55EF" w:rsidRDefault="00F67CEB" w:rsidP="00001043">
      <w:pPr>
        <w:spacing w:after="0"/>
        <w:jc w:val="both"/>
        <w:rPr>
          <w:sz w:val="20"/>
        </w:rPr>
      </w:pPr>
    </w:p>
    <w:p w:rsidR="00F67CEB" w:rsidRPr="000D55EF" w:rsidRDefault="00F67CEB" w:rsidP="00001043">
      <w:pPr>
        <w:spacing w:after="0"/>
        <w:jc w:val="both"/>
        <w:rPr>
          <w:sz w:val="20"/>
        </w:rPr>
      </w:pPr>
    </w:p>
    <w:sectPr w:rsidR="00F67CEB" w:rsidRPr="000D55EF" w:rsidSect="000D55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01043"/>
    <w:rsid w:val="00001043"/>
    <w:rsid w:val="00004FEE"/>
    <w:rsid w:val="00031020"/>
    <w:rsid w:val="000D55EF"/>
    <w:rsid w:val="00191F9D"/>
    <w:rsid w:val="00193CDC"/>
    <w:rsid w:val="002572B7"/>
    <w:rsid w:val="003E6B3A"/>
    <w:rsid w:val="005A2D83"/>
    <w:rsid w:val="007123C5"/>
    <w:rsid w:val="008428EF"/>
    <w:rsid w:val="00967F77"/>
    <w:rsid w:val="0099420D"/>
    <w:rsid w:val="00C25EAA"/>
    <w:rsid w:val="00CE017B"/>
    <w:rsid w:val="00E54B7D"/>
    <w:rsid w:val="00E6788B"/>
    <w:rsid w:val="00F6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2012-09-12T17:47:00Z</dcterms:created>
  <dcterms:modified xsi:type="dcterms:W3CDTF">2012-09-13T01:04:00Z</dcterms:modified>
</cp:coreProperties>
</file>