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7" w:rsidRPr="00CD618C" w:rsidRDefault="00A54BE0" w:rsidP="00A54BE0">
      <w:pPr>
        <w:spacing w:after="0"/>
        <w:jc w:val="center"/>
        <w:rPr>
          <w:rFonts w:asciiTheme="majorHAnsi" w:hAnsiTheme="majorHAnsi"/>
          <w:b/>
          <w:sz w:val="24"/>
        </w:rPr>
      </w:pPr>
      <w:r w:rsidRPr="00CD618C">
        <w:rPr>
          <w:rFonts w:asciiTheme="majorHAnsi" w:hAnsiTheme="majorHAnsi"/>
          <w:b/>
          <w:sz w:val="24"/>
        </w:rPr>
        <w:t>Prose Response</w:t>
      </w:r>
    </w:p>
    <w:p w:rsidR="00A54BE0" w:rsidRPr="00CD618C" w:rsidRDefault="00A54BE0" w:rsidP="00A54BE0">
      <w:pPr>
        <w:spacing w:after="0"/>
        <w:jc w:val="center"/>
        <w:rPr>
          <w:rFonts w:asciiTheme="majorHAnsi" w:hAnsiTheme="majorHAnsi"/>
          <w:b/>
          <w:sz w:val="24"/>
        </w:rPr>
      </w:pPr>
      <w:r w:rsidRPr="00CD618C">
        <w:rPr>
          <w:rFonts w:asciiTheme="majorHAnsi" w:hAnsiTheme="majorHAnsi"/>
          <w:b/>
          <w:sz w:val="24"/>
        </w:rPr>
        <w:t>Rubric</w:t>
      </w:r>
    </w:p>
    <w:p w:rsidR="00A54BE0" w:rsidRDefault="00A54BE0" w:rsidP="00A54BE0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A54BE0" w:rsidTr="00A54BE0">
        <w:tc>
          <w:tcPr>
            <w:tcW w:w="2628" w:type="dxa"/>
            <w:tcBorders>
              <w:bottom w:val="single" w:sz="24" w:space="0" w:color="auto"/>
            </w:tcBorders>
          </w:tcPr>
          <w:p w:rsidR="00CD618C" w:rsidRDefault="00CD618C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Rubric Value / Grade Equivalent</w:t>
            </w:r>
          </w:p>
        </w:tc>
        <w:tc>
          <w:tcPr>
            <w:tcW w:w="6948" w:type="dxa"/>
            <w:tcBorders>
              <w:bottom w:val="single" w:sz="24" w:space="0" w:color="auto"/>
            </w:tcBorders>
          </w:tcPr>
          <w:p w:rsidR="00CD618C" w:rsidRDefault="00CD618C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Essay Qualities </w:t>
            </w:r>
          </w:p>
        </w:tc>
      </w:tr>
      <w:tr w:rsidR="00A54BE0" w:rsidTr="00A54BE0">
        <w:tc>
          <w:tcPr>
            <w:tcW w:w="2628" w:type="dxa"/>
            <w:tcBorders>
              <w:top w:val="single" w:sz="24" w:space="0" w:color="auto"/>
              <w:bottom w:val="single" w:sz="2" w:space="0" w:color="auto"/>
            </w:tcBorders>
          </w:tcPr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 / A+</w:t>
            </w: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 / A</w:t>
            </w:r>
          </w:p>
        </w:tc>
        <w:tc>
          <w:tcPr>
            <w:tcW w:w="6948" w:type="dxa"/>
            <w:tcBorders>
              <w:top w:val="single" w:sz="24" w:space="0" w:color="auto"/>
              <w:bottom w:val="single" w:sz="2" w:space="0" w:color="auto"/>
            </w:tcBorders>
          </w:tcPr>
          <w:p w:rsidR="00A54BE0" w:rsidRPr="00A54BE0" w:rsidRDefault="00A54BE0" w:rsidP="00A54BE0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>R</w:t>
            </w:r>
            <w:r w:rsidRPr="00A54BE0">
              <w:rPr>
                <w:rFonts w:asciiTheme="majorHAnsi" w:hAnsiTheme="majorHAnsi" w:cs="Times-Roman"/>
              </w:rPr>
              <w:t>esponds to the prompt clearly, directly, a</w:t>
            </w:r>
            <w:r>
              <w:rPr>
                <w:rFonts w:asciiTheme="majorHAnsi" w:hAnsiTheme="majorHAnsi" w:cs="Times-Roman"/>
              </w:rPr>
              <w:t xml:space="preserve">nd fully. This paper approaches </w:t>
            </w:r>
            <w:r w:rsidRPr="00A54BE0">
              <w:rPr>
                <w:rFonts w:asciiTheme="majorHAnsi" w:hAnsiTheme="majorHAnsi" w:cs="Times-Roman"/>
              </w:rPr>
              <w:t>the text analytically, supports a coherent thesis with evide</w:t>
            </w:r>
            <w:r>
              <w:rPr>
                <w:rFonts w:asciiTheme="majorHAnsi" w:hAnsiTheme="majorHAnsi" w:cs="Times-Roman"/>
              </w:rPr>
              <w:t xml:space="preserve">nce from the text, and explains </w:t>
            </w:r>
            <w:r w:rsidRPr="00A54BE0">
              <w:rPr>
                <w:rFonts w:asciiTheme="majorHAnsi" w:hAnsiTheme="majorHAnsi" w:cs="Times-Roman"/>
              </w:rPr>
              <w:t>how the evidence illustrates and reinforces its thesis. The essay employs subtlety in its</w:t>
            </w:r>
            <w:r>
              <w:rPr>
                <w:rFonts w:asciiTheme="majorHAnsi" w:hAnsiTheme="majorHAnsi" w:cs="Times-Roman"/>
              </w:rPr>
              <w:t xml:space="preserve"> </w:t>
            </w:r>
            <w:r w:rsidRPr="00A54BE0">
              <w:rPr>
                <w:rFonts w:asciiTheme="majorHAnsi" w:hAnsiTheme="majorHAnsi" w:cs="Times-Roman"/>
              </w:rPr>
              <w:t>use of the text and the writer’s style is fluent and flexible</w:t>
            </w:r>
            <w:r>
              <w:rPr>
                <w:rFonts w:asciiTheme="majorHAnsi" w:hAnsiTheme="majorHAnsi" w:cs="Times-Roman"/>
              </w:rPr>
              <w:t xml:space="preserve">. It is also free of mechanical </w:t>
            </w:r>
            <w:r w:rsidRPr="00A54BE0">
              <w:rPr>
                <w:rFonts w:asciiTheme="majorHAnsi" w:hAnsiTheme="majorHAnsi" w:cs="Times-Roman"/>
              </w:rPr>
              <w:t>and grammatical errors.</w:t>
            </w:r>
          </w:p>
          <w:p w:rsidR="00A54BE0" w:rsidRP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54BE0" w:rsidTr="00A54BE0"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 / A-</w:t>
            </w: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 / B+</w:t>
            </w:r>
          </w:p>
        </w:tc>
        <w:tc>
          <w:tcPr>
            <w:tcW w:w="6948" w:type="dxa"/>
            <w:tcBorders>
              <w:top w:val="single" w:sz="2" w:space="0" w:color="auto"/>
              <w:bottom w:val="single" w:sz="2" w:space="0" w:color="auto"/>
            </w:tcBorders>
          </w:tcPr>
          <w:p w:rsidR="00A54BE0" w:rsidRPr="00A54BE0" w:rsidRDefault="00A54BE0" w:rsidP="00A54BE0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>R</w:t>
            </w:r>
            <w:r w:rsidRPr="00A54BE0">
              <w:rPr>
                <w:rFonts w:asciiTheme="majorHAnsi" w:hAnsiTheme="majorHAnsi" w:cs="Times-Roman"/>
              </w:rPr>
              <w:t>esponds to the assignment clearly and directly but with less development</w:t>
            </w:r>
            <w:r>
              <w:rPr>
                <w:rFonts w:asciiTheme="majorHAnsi" w:hAnsiTheme="majorHAnsi" w:cs="Times-Roman"/>
              </w:rPr>
              <w:t xml:space="preserve"> </w:t>
            </w:r>
            <w:r w:rsidRPr="00A54BE0">
              <w:rPr>
                <w:rFonts w:asciiTheme="majorHAnsi" w:hAnsiTheme="majorHAnsi" w:cs="Times-Roman"/>
              </w:rPr>
              <w:t>than an 8-9 paper. It demonstrates a good understanding of t</w:t>
            </w:r>
            <w:r>
              <w:rPr>
                <w:rFonts w:asciiTheme="majorHAnsi" w:hAnsiTheme="majorHAnsi" w:cs="Times-Roman"/>
              </w:rPr>
              <w:t xml:space="preserve">he text and supports its thesis </w:t>
            </w:r>
            <w:r w:rsidRPr="00A54BE0">
              <w:rPr>
                <w:rFonts w:asciiTheme="majorHAnsi" w:hAnsiTheme="majorHAnsi" w:cs="Times-Roman"/>
              </w:rPr>
              <w:t>with appropriate textual evidence. While its approach is a</w:t>
            </w:r>
            <w:r>
              <w:rPr>
                <w:rFonts w:asciiTheme="majorHAnsi" w:hAnsiTheme="majorHAnsi" w:cs="Times-Roman"/>
              </w:rPr>
              <w:t xml:space="preserve">nalytical, the analysis is less </w:t>
            </w:r>
            <w:r w:rsidRPr="00A54BE0">
              <w:rPr>
                <w:rFonts w:asciiTheme="majorHAnsi" w:hAnsiTheme="majorHAnsi" w:cs="Times-Roman"/>
              </w:rPr>
              <w:t>precise than in the 8-9 essay, and its use of the text is competent but not subtle. The</w:t>
            </w:r>
            <w:r w:rsidR="00CD618C">
              <w:rPr>
                <w:rFonts w:asciiTheme="majorHAnsi" w:hAnsiTheme="majorHAnsi" w:cs="Times-Roman"/>
              </w:rPr>
              <w:t xml:space="preserve"> </w:t>
            </w:r>
            <w:r w:rsidRPr="00A54BE0">
              <w:rPr>
                <w:rFonts w:asciiTheme="majorHAnsi" w:hAnsiTheme="majorHAnsi" w:cs="Times-Roman"/>
              </w:rPr>
              <w:t>writing in this paper is forceful and clear with few if</w:t>
            </w:r>
            <w:r>
              <w:rPr>
                <w:rFonts w:asciiTheme="majorHAnsi" w:hAnsiTheme="majorHAnsi" w:cs="Times-Roman"/>
              </w:rPr>
              <w:t xml:space="preserve"> any grammatical and mechanical </w:t>
            </w:r>
            <w:r w:rsidRPr="00A54BE0">
              <w:rPr>
                <w:rFonts w:asciiTheme="majorHAnsi" w:hAnsiTheme="majorHAnsi" w:cs="Times-Roman"/>
              </w:rPr>
              <w:t>errors.</w:t>
            </w:r>
          </w:p>
          <w:p w:rsidR="00A54BE0" w:rsidRPr="00A54BE0" w:rsidRDefault="00A54BE0" w:rsidP="00A54BE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</w:tr>
      <w:tr w:rsidR="00A54BE0" w:rsidTr="00A54BE0"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/ B</w:t>
            </w:r>
          </w:p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A54BE0" w:rsidRDefault="00A54BE0" w:rsidP="00A54BE0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A54BE0" w:rsidRPr="00A54BE0" w:rsidRDefault="00A54BE0" w:rsidP="00A54BE0">
            <w:pPr>
              <w:jc w:val="center"/>
              <w:rPr>
                <w:rFonts w:asciiTheme="majorHAnsi" w:hAnsiTheme="majorHAnsi"/>
                <w:i/>
              </w:rPr>
            </w:pPr>
            <w:r w:rsidRPr="00A54BE0">
              <w:rPr>
                <w:rFonts w:asciiTheme="majorHAnsi" w:hAnsiTheme="majorHAnsi"/>
                <w:i/>
                <w:sz w:val="18"/>
              </w:rPr>
              <w:t xml:space="preserve">(Final Passing </w:t>
            </w:r>
            <w:r w:rsidR="00CD618C">
              <w:rPr>
                <w:rFonts w:asciiTheme="majorHAnsi" w:hAnsiTheme="majorHAnsi"/>
                <w:i/>
                <w:sz w:val="18"/>
              </w:rPr>
              <w:t xml:space="preserve"> AP </w:t>
            </w:r>
            <w:r w:rsidRPr="00A54BE0">
              <w:rPr>
                <w:rFonts w:asciiTheme="majorHAnsi" w:hAnsiTheme="majorHAnsi"/>
                <w:i/>
                <w:sz w:val="18"/>
              </w:rPr>
              <w:t>Score)</w:t>
            </w:r>
          </w:p>
        </w:tc>
        <w:tc>
          <w:tcPr>
            <w:tcW w:w="6948" w:type="dxa"/>
            <w:tcBorders>
              <w:top w:val="single" w:sz="2" w:space="0" w:color="auto"/>
              <w:bottom w:val="single" w:sz="2" w:space="0" w:color="auto"/>
            </w:tcBorders>
          </w:tcPr>
          <w:p w:rsidR="00A54BE0" w:rsidRPr="00A54BE0" w:rsidRDefault="00A54BE0" w:rsidP="00A54BE0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>A</w:t>
            </w:r>
            <w:r w:rsidRPr="00A54BE0">
              <w:rPr>
                <w:rFonts w:asciiTheme="majorHAnsi" w:hAnsiTheme="majorHAnsi" w:cs="Times-Roman"/>
              </w:rPr>
              <w:t>ddresses the assigned topic intelligently but does not answer it fully and</w:t>
            </w:r>
            <w:r>
              <w:rPr>
                <w:rFonts w:asciiTheme="majorHAnsi" w:hAnsiTheme="majorHAnsi" w:cs="Times-Roman"/>
              </w:rPr>
              <w:t xml:space="preserve"> </w:t>
            </w:r>
            <w:r w:rsidRPr="00A54BE0">
              <w:rPr>
                <w:rFonts w:asciiTheme="majorHAnsi" w:hAnsiTheme="majorHAnsi" w:cs="Times-Roman"/>
              </w:rPr>
              <w:t>specifically. It is characterized by a good but general gras</w:t>
            </w:r>
            <w:r>
              <w:rPr>
                <w:rFonts w:asciiTheme="majorHAnsi" w:hAnsiTheme="majorHAnsi" w:cs="Times-Roman"/>
              </w:rPr>
              <w:t xml:space="preserve">p of the text using the text to </w:t>
            </w:r>
            <w:r w:rsidRPr="00A54BE0">
              <w:rPr>
                <w:rFonts w:asciiTheme="majorHAnsi" w:hAnsiTheme="majorHAnsi" w:cs="Times-Roman"/>
              </w:rPr>
              <w:t>frame an apt response to the prompt. It may employ text</w:t>
            </w:r>
            <w:r>
              <w:rPr>
                <w:rFonts w:asciiTheme="majorHAnsi" w:hAnsiTheme="majorHAnsi" w:cs="Times-Roman"/>
              </w:rPr>
              <w:t xml:space="preserve">ual evidence sparingly or offer </w:t>
            </w:r>
            <w:r w:rsidRPr="00A54BE0">
              <w:rPr>
                <w:rFonts w:asciiTheme="majorHAnsi" w:hAnsiTheme="majorHAnsi" w:cs="Times-Roman"/>
              </w:rPr>
              <w:t>evidence without attaching it to the thesis. The essay is</w:t>
            </w:r>
            <w:r>
              <w:rPr>
                <w:rFonts w:asciiTheme="majorHAnsi" w:hAnsiTheme="majorHAnsi" w:cs="Times-Roman"/>
              </w:rPr>
              <w:t xml:space="preserve"> clear and organized but may be </w:t>
            </w:r>
            <w:r w:rsidRPr="00A54BE0">
              <w:rPr>
                <w:rFonts w:asciiTheme="majorHAnsi" w:hAnsiTheme="majorHAnsi" w:cs="Times-Roman"/>
              </w:rPr>
              <w:t>somewhat mechanical. The paper may also be marre</w:t>
            </w:r>
            <w:r>
              <w:rPr>
                <w:rFonts w:asciiTheme="majorHAnsi" w:hAnsiTheme="majorHAnsi" w:cs="Times-Roman"/>
              </w:rPr>
              <w:t xml:space="preserve">d by grammatical and mechanical </w:t>
            </w:r>
            <w:r w:rsidRPr="00A54BE0">
              <w:rPr>
                <w:rFonts w:asciiTheme="majorHAnsi" w:hAnsiTheme="majorHAnsi" w:cs="Times-Roman"/>
              </w:rPr>
              <w:t>errors.</w:t>
            </w:r>
          </w:p>
          <w:p w:rsidR="00A54BE0" w:rsidRDefault="00A54BE0" w:rsidP="00A54BE0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</w:p>
        </w:tc>
      </w:tr>
      <w:tr w:rsidR="00A54BE0" w:rsidTr="00A54BE0"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CD618C" w:rsidRDefault="00CD618C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CD618C" w:rsidRDefault="00CD618C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 / B-</w:t>
            </w:r>
          </w:p>
          <w:p w:rsidR="00CD618C" w:rsidRDefault="00CD618C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CD618C" w:rsidRDefault="00CD618C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 / C</w:t>
            </w:r>
          </w:p>
        </w:tc>
        <w:tc>
          <w:tcPr>
            <w:tcW w:w="6948" w:type="dxa"/>
            <w:tcBorders>
              <w:top w:val="single" w:sz="2" w:space="0" w:color="auto"/>
              <w:bottom w:val="single" w:sz="2" w:space="0" w:color="auto"/>
            </w:tcBorders>
          </w:tcPr>
          <w:p w:rsidR="00A54BE0" w:rsidRPr="00A54BE0" w:rsidRDefault="00CD618C" w:rsidP="00A54BE0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 w:rsidRPr="00CD618C">
              <w:rPr>
                <w:rFonts w:asciiTheme="majorHAnsi" w:hAnsiTheme="majorHAnsi" w:cs="Times-Bold"/>
                <w:bCs/>
              </w:rPr>
              <w:t>F</w:t>
            </w:r>
            <w:r w:rsidR="00A54BE0" w:rsidRPr="00A54BE0">
              <w:rPr>
                <w:rFonts w:asciiTheme="majorHAnsi" w:hAnsiTheme="majorHAnsi" w:cs="Times-Roman"/>
              </w:rPr>
              <w:t>ails in some important way to fulfill the demands of the prompt. It may not</w:t>
            </w:r>
            <w:r>
              <w:rPr>
                <w:rFonts w:asciiTheme="majorHAnsi" w:hAnsiTheme="majorHAnsi" w:cs="Times-Roman"/>
              </w:rPr>
              <w:t xml:space="preserve"> </w:t>
            </w:r>
            <w:r w:rsidR="00A54BE0" w:rsidRPr="00A54BE0">
              <w:rPr>
                <w:rFonts w:asciiTheme="majorHAnsi" w:hAnsiTheme="majorHAnsi" w:cs="Times-Roman"/>
              </w:rPr>
              <w:t>address part of the assignment, fail to provide minimal tex</w:t>
            </w:r>
            <w:r>
              <w:rPr>
                <w:rFonts w:asciiTheme="majorHAnsi" w:hAnsiTheme="majorHAnsi" w:cs="Times-Roman"/>
              </w:rPr>
              <w:t xml:space="preserve">tual support for its thesis, or </w:t>
            </w:r>
            <w:r w:rsidR="00A54BE0" w:rsidRPr="00A54BE0">
              <w:rPr>
                <w:rFonts w:asciiTheme="majorHAnsi" w:hAnsiTheme="majorHAnsi" w:cs="Times-Roman"/>
              </w:rPr>
              <w:t>base its analysis on a misreading of some part of the text. This essay may present one or</w:t>
            </w:r>
            <w:r>
              <w:rPr>
                <w:rFonts w:asciiTheme="majorHAnsi" w:hAnsiTheme="majorHAnsi" w:cs="Times-Roman"/>
              </w:rPr>
              <w:t xml:space="preserve"> </w:t>
            </w:r>
            <w:r w:rsidR="00A54BE0" w:rsidRPr="00A54BE0">
              <w:rPr>
                <w:rFonts w:asciiTheme="majorHAnsi" w:hAnsiTheme="majorHAnsi" w:cs="Times-Roman"/>
              </w:rPr>
              <w:t xml:space="preserve">more incisive insights among others of less value. The </w:t>
            </w:r>
            <w:r>
              <w:rPr>
                <w:rFonts w:asciiTheme="majorHAnsi" w:hAnsiTheme="majorHAnsi" w:cs="Times-Roman"/>
              </w:rPr>
              <w:t xml:space="preserve">writing may be similarly uneven </w:t>
            </w:r>
            <w:r w:rsidR="00A54BE0" w:rsidRPr="00A54BE0">
              <w:rPr>
                <w:rFonts w:asciiTheme="majorHAnsi" w:hAnsiTheme="majorHAnsi" w:cs="Times-Roman"/>
              </w:rPr>
              <w:t>in development with lapses in organization, clarity, grammar, and mechanics.</w:t>
            </w:r>
          </w:p>
          <w:p w:rsidR="00A54BE0" w:rsidRP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54BE0" w:rsidTr="00A54BE0"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</w:tcPr>
          <w:p w:rsidR="00A54BE0" w:rsidRDefault="00A54BE0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CD618C" w:rsidRDefault="00CD618C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CD618C" w:rsidRDefault="00CD618C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/ D</w:t>
            </w:r>
          </w:p>
          <w:p w:rsidR="00CD618C" w:rsidRDefault="00CD618C" w:rsidP="00A54BE0">
            <w:pPr>
              <w:jc w:val="center"/>
              <w:rPr>
                <w:rFonts w:asciiTheme="majorHAnsi" w:hAnsiTheme="majorHAnsi"/>
                <w:b/>
              </w:rPr>
            </w:pPr>
          </w:p>
          <w:p w:rsidR="00CD618C" w:rsidRDefault="00CD618C" w:rsidP="00A54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 / F</w:t>
            </w:r>
          </w:p>
        </w:tc>
        <w:tc>
          <w:tcPr>
            <w:tcW w:w="6948" w:type="dxa"/>
            <w:tcBorders>
              <w:top w:val="single" w:sz="2" w:space="0" w:color="auto"/>
              <w:bottom w:val="single" w:sz="2" w:space="0" w:color="auto"/>
            </w:tcBorders>
          </w:tcPr>
          <w:p w:rsidR="00A54BE0" w:rsidRPr="00CD618C" w:rsidRDefault="00CD618C" w:rsidP="00CD618C">
            <w:pPr>
              <w:autoSpaceDE w:val="0"/>
              <w:autoSpaceDN w:val="0"/>
              <w:adjustRightInd w:val="0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>C</w:t>
            </w:r>
            <w:r w:rsidR="00A54BE0" w:rsidRPr="00A54BE0">
              <w:rPr>
                <w:rFonts w:asciiTheme="majorHAnsi" w:hAnsiTheme="majorHAnsi" w:cs="Times-Roman"/>
              </w:rPr>
              <w:t>ommonly combines two or more serious failures. It may not address the</w:t>
            </w:r>
            <w:r>
              <w:rPr>
                <w:rFonts w:asciiTheme="majorHAnsi" w:hAnsiTheme="majorHAnsi" w:cs="Times-Roman"/>
              </w:rPr>
              <w:t xml:space="preserve"> </w:t>
            </w:r>
            <w:r w:rsidR="00A54BE0" w:rsidRPr="00A54BE0">
              <w:rPr>
                <w:rFonts w:asciiTheme="majorHAnsi" w:hAnsiTheme="majorHAnsi" w:cs="Times-Roman"/>
              </w:rPr>
              <w:t>actual assignment; it may indicate a serious misreadin</w:t>
            </w:r>
            <w:r>
              <w:rPr>
                <w:rFonts w:asciiTheme="majorHAnsi" w:hAnsiTheme="majorHAnsi" w:cs="Times-Roman"/>
              </w:rPr>
              <w:t xml:space="preserve">g of the text; it may not offer </w:t>
            </w:r>
            <w:r w:rsidR="00A54BE0" w:rsidRPr="00A54BE0">
              <w:rPr>
                <w:rFonts w:asciiTheme="majorHAnsi" w:hAnsiTheme="majorHAnsi" w:cs="Times-Roman"/>
              </w:rPr>
              <w:t>textual evidence or may use it in a way that suggests a fai</w:t>
            </w:r>
            <w:r>
              <w:rPr>
                <w:rFonts w:asciiTheme="majorHAnsi" w:hAnsiTheme="majorHAnsi" w:cs="Times-Roman"/>
              </w:rPr>
              <w:t xml:space="preserve">lure to understand the text; it </w:t>
            </w:r>
            <w:r w:rsidR="00A54BE0" w:rsidRPr="00A54BE0">
              <w:rPr>
                <w:rFonts w:asciiTheme="majorHAnsi" w:hAnsiTheme="majorHAnsi" w:cs="Times-Roman"/>
              </w:rPr>
              <w:t>may be unclear, badly written, or unacceptably brief. The style of this paper is usuall</w:t>
            </w:r>
            <w:r>
              <w:rPr>
                <w:rFonts w:asciiTheme="majorHAnsi" w:hAnsiTheme="majorHAnsi" w:cs="Times-Roman"/>
              </w:rPr>
              <w:t xml:space="preserve">y </w:t>
            </w:r>
            <w:r w:rsidR="00A54BE0" w:rsidRPr="00A54BE0">
              <w:rPr>
                <w:rFonts w:asciiTheme="majorHAnsi" w:hAnsiTheme="majorHAnsi" w:cs="Times-Roman"/>
              </w:rPr>
              <w:t>marked by egregious errors. Occasionally a paper in thi</w:t>
            </w:r>
            <w:r>
              <w:rPr>
                <w:rFonts w:asciiTheme="majorHAnsi" w:hAnsiTheme="majorHAnsi" w:cs="Times-Roman"/>
              </w:rPr>
              <w:t xml:space="preserve">s range is smoothly written but </w:t>
            </w:r>
            <w:r w:rsidR="00A54BE0" w:rsidRPr="00A54BE0">
              <w:rPr>
                <w:rFonts w:asciiTheme="majorHAnsi" w:hAnsiTheme="majorHAnsi" w:cs="Times-Roman"/>
              </w:rPr>
              <w:t>devoid of content.</w:t>
            </w:r>
          </w:p>
        </w:tc>
      </w:tr>
    </w:tbl>
    <w:p w:rsidR="00A54BE0" w:rsidRDefault="00A54BE0" w:rsidP="00A54BE0">
      <w:pPr>
        <w:spacing w:after="0"/>
        <w:jc w:val="center"/>
        <w:rPr>
          <w:rFonts w:asciiTheme="majorHAnsi" w:hAnsiTheme="majorHAnsi"/>
          <w:b/>
        </w:rPr>
      </w:pPr>
    </w:p>
    <w:p w:rsidR="00CD618C" w:rsidRDefault="00CD618C" w:rsidP="00A54BE0">
      <w:pPr>
        <w:spacing w:after="0"/>
        <w:jc w:val="center"/>
        <w:rPr>
          <w:rFonts w:asciiTheme="majorHAnsi" w:hAnsiTheme="majorHAnsi"/>
          <w:b/>
        </w:rPr>
      </w:pPr>
    </w:p>
    <w:p w:rsidR="00CD618C" w:rsidRPr="00CD618C" w:rsidRDefault="00CD618C" w:rsidP="00CD618C">
      <w:pPr>
        <w:spacing w:after="0"/>
        <w:rPr>
          <w:rFonts w:asciiTheme="majorHAnsi" w:hAnsiTheme="majorHAnsi"/>
          <w:b/>
          <w:sz w:val="24"/>
        </w:rPr>
      </w:pPr>
      <w:r w:rsidRPr="00CD618C">
        <w:rPr>
          <w:rFonts w:asciiTheme="majorHAnsi" w:hAnsiTheme="majorHAnsi"/>
          <w:b/>
          <w:sz w:val="24"/>
        </w:rPr>
        <w:t>Name</w:t>
      </w:r>
      <w:r>
        <w:rPr>
          <w:rFonts w:asciiTheme="majorHAnsi" w:hAnsiTheme="majorHAnsi"/>
          <w:b/>
          <w:sz w:val="24"/>
        </w:rPr>
        <w:t xml:space="preserve"> _____________________</w:t>
      </w:r>
      <w:r w:rsidRPr="00CD618C">
        <w:rPr>
          <w:rFonts w:asciiTheme="majorHAnsi" w:hAnsiTheme="majorHAnsi"/>
          <w:b/>
          <w:sz w:val="24"/>
        </w:rPr>
        <w:t>_______________________________________ Rubric Score ____________________</w:t>
      </w:r>
    </w:p>
    <w:sectPr w:rsidR="00CD618C" w:rsidRPr="00CD618C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54BE0"/>
    <w:rsid w:val="007123C5"/>
    <w:rsid w:val="00967F77"/>
    <w:rsid w:val="0099420D"/>
    <w:rsid w:val="00A54BE0"/>
    <w:rsid w:val="00C733A7"/>
    <w:rsid w:val="00CD618C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2012-09-06T20:17:00Z</dcterms:created>
  <dcterms:modified xsi:type="dcterms:W3CDTF">2012-09-06T20:35:00Z</dcterms:modified>
</cp:coreProperties>
</file>